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E95" w:rsidRDefault="00AF520B">
      <w:pPr>
        <w:pStyle w:val="Heading1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929591" cy="967620"/>
            <wp:effectExtent l="0" t="0" r="0" b="0"/>
            <wp:docPr id="1" name="image1.jpg" descr="Gary raining cloud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ary raining cloud.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9591" cy="967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>Inclement Weather Plan for 2018-2019</w:t>
      </w:r>
    </w:p>
    <w:p w:rsidR="00A45E95" w:rsidRDefault="00A45E95"/>
    <w:p w:rsidR="00A45E95" w:rsidRDefault="00AF520B">
      <w:pPr>
        <w:rPr>
          <w:sz w:val="24"/>
          <w:szCs w:val="24"/>
        </w:rPr>
      </w:pPr>
      <w:r>
        <w:rPr>
          <w:b/>
          <w:sz w:val="24"/>
          <w:szCs w:val="24"/>
        </w:rPr>
        <w:t>For Your Information</w:t>
      </w:r>
      <w:r>
        <w:rPr>
          <w:sz w:val="24"/>
          <w:szCs w:val="24"/>
        </w:rPr>
        <w:t xml:space="preserve">: The best resource for school closings, delays or dismissal of school is WKYT channel 27 news or WLEX channel 18. The </w:t>
      </w:r>
      <w:bookmarkStart w:id="0" w:name="_GoBack"/>
      <w:bookmarkEnd w:id="0"/>
      <w:r>
        <w:rPr>
          <w:sz w:val="24"/>
          <w:szCs w:val="24"/>
        </w:rPr>
        <w:t>second-best</w:t>
      </w:r>
      <w:r>
        <w:rPr>
          <w:sz w:val="24"/>
          <w:szCs w:val="24"/>
        </w:rPr>
        <w:t xml:space="preserve"> resource is our school Facebook page at LIKE Waco Elementary School. (The superintendent will notify the news stations, first</w:t>
      </w:r>
      <w:r>
        <w:rPr>
          <w:sz w:val="24"/>
          <w:szCs w:val="24"/>
        </w:rPr>
        <w:t xml:space="preserve">, then he will notify the school. The school will then post the information to the FB page and send out a One Call message. Please ensure we have an accurate contact number on file at school so you will receive this notification.) </w:t>
      </w:r>
    </w:p>
    <w:p w:rsidR="00A45E95" w:rsidRDefault="00AF520B">
      <w:pPr>
        <w:rPr>
          <w:b/>
        </w:rPr>
      </w:pPr>
      <w:r>
        <w:rPr>
          <w:b/>
        </w:rPr>
        <w:t>Reminder: TRANSPORTATION</w:t>
      </w:r>
      <w:r>
        <w:rPr>
          <w:b/>
        </w:rPr>
        <w:t xml:space="preserve"> CHANGES</w:t>
      </w:r>
    </w:p>
    <w:p w:rsidR="00A45E95" w:rsidRDefault="00AF520B">
      <w:r>
        <w:rPr>
          <w:b/>
          <w:u w:val="single"/>
        </w:rPr>
        <w:t>NO CHANGES WILL BE TAKEN OVER THE PHONE OR BY EMAIL</w:t>
      </w:r>
      <w:r>
        <w:t>.  It is a child safety issue as well as a liability issue.  Changes will be taken by either a hand-written, typed or faxed note, with parent/guardian signature and date.  If you fax a note, you m</w:t>
      </w:r>
      <w:r>
        <w:t xml:space="preserve">ust ensure that it was received.  Please get any faxed changes to us BY 2:00 p.m. to ensure we have time to process them.  Fax #: 1-859-369-3819. It will be the responsibility of the parent/guardian to notify an adult, identified on the check-out card, in </w:t>
      </w:r>
      <w:r>
        <w:t>the event of an emergency to pick the child up from the school office no later than 2:40 p.m. or be present at the arrival destination!</w:t>
      </w:r>
    </w:p>
    <w:p w:rsidR="00A45E95" w:rsidRDefault="00AF520B">
      <w:bookmarkStart w:id="1" w:name="_gjdgxs" w:colFirst="0" w:colLast="0"/>
      <w:bookmarkEnd w:id="1"/>
      <w:r>
        <w:rPr>
          <w:sz w:val="24"/>
          <w:szCs w:val="24"/>
        </w:rPr>
        <w:t>{In the event of an early dismissal, transportation changes MUST be faxed to the school no later than 30 minutes from di</w:t>
      </w:r>
      <w:r>
        <w:rPr>
          <w:sz w:val="24"/>
          <w:szCs w:val="24"/>
        </w:rPr>
        <w:t>smissal. The dismissal time will be shared with you via FB and One Call.}</w:t>
      </w:r>
    </w:p>
    <w:p w:rsidR="00A45E95" w:rsidRDefault="00AF520B">
      <w:pPr>
        <w:rPr>
          <w:sz w:val="28"/>
          <w:szCs w:val="28"/>
        </w:rPr>
      </w:pPr>
      <w:r>
        <w:rPr>
          <w:sz w:val="28"/>
          <w:szCs w:val="28"/>
        </w:rPr>
        <w:t>In the event school is dismissed early, I would like my child __________________________________ (child’s name) to do the following:</w:t>
      </w:r>
    </w:p>
    <w:p w:rsidR="00A45E95" w:rsidRDefault="00AF520B">
      <w:pPr>
        <w:rPr>
          <w:sz w:val="28"/>
          <w:szCs w:val="28"/>
        </w:rPr>
      </w:pPr>
      <w:r>
        <w:rPr>
          <w:sz w:val="28"/>
          <w:szCs w:val="28"/>
        </w:rPr>
        <w:t>____Remain at school because I will immediately b</w:t>
      </w:r>
      <w:r>
        <w:rPr>
          <w:sz w:val="28"/>
          <w:szCs w:val="28"/>
        </w:rPr>
        <w:t>e at the school to pick up my child to transport them safely home.</w:t>
      </w:r>
    </w:p>
    <w:p w:rsidR="00A45E95" w:rsidRDefault="00AF520B">
      <w:pPr>
        <w:rPr>
          <w:sz w:val="28"/>
          <w:szCs w:val="28"/>
        </w:rPr>
      </w:pPr>
      <w:r>
        <w:rPr>
          <w:sz w:val="28"/>
          <w:szCs w:val="28"/>
        </w:rPr>
        <w:t>____Ride the bus, as usual, and I will ensure someone is at my home address to receive the child from the driver.</w:t>
      </w:r>
    </w:p>
    <w:p w:rsidR="00A45E95" w:rsidRDefault="00A45E95">
      <w:pPr>
        <w:rPr>
          <w:sz w:val="28"/>
          <w:szCs w:val="28"/>
        </w:rPr>
      </w:pPr>
    </w:p>
    <w:p w:rsidR="00A45E95" w:rsidRDefault="00AF520B">
      <w:pPr>
        <w:rPr>
          <w:sz w:val="28"/>
          <w:szCs w:val="28"/>
        </w:rPr>
      </w:pPr>
      <w:r>
        <w:rPr>
          <w:sz w:val="28"/>
          <w:szCs w:val="28"/>
        </w:rPr>
        <w:t>Parent/Guardian Name__________________________________(print)</w:t>
      </w:r>
    </w:p>
    <w:p w:rsidR="00A45E95" w:rsidRDefault="00AF520B">
      <w:pPr>
        <w:rPr>
          <w:sz w:val="28"/>
          <w:szCs w:val="28"/>
        </w:rPr>
      </w:pPr>
      <w:r>
        <w:rPr>
          <w:sz w:val="28"/>
          <w:szCs w:val="28"/>
        </w:rPr>
        <w:t>Phone number</w:t>
      </w:r>
      <w:r>
        <w:rPr>
          <w:sz w:val="28"/>
          <w:szCs w:val="28"/>
        </w:rPr>
        <w:t>(s) _______________________________________</w:t>
      </w:r>
    </w:p>
    <w:p w:rsidR="00A45E95" w:rsidRDefault="00AF520B">
      <w:pPr>
        <w:rPr>
          <w:sz w:val="36"/>
          <w:szCs w:val="36"/>
        </w:rPr>
      </w:pPr>
      <w:r>
        <w:rPr>
          <w:sz w:val="28"/>
          <w:szCs w:val="28"/>
        </w:rPr>
        <w:t>Parent/Guardian Signature _______________________________</w:t>
      </w:r>
    </w:p>
    <w:sectPr w:rsidR="00A45E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95"/>
    <w:rsid w:val="00A45E95"/>
    <w:rsid w:val="00A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A8FE0A-C918-4050-90A3-E58CC81E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Wooton, Traca  C - TRM WA</cp:lastModifiedBy>
  <cp:revision>2</cp:revision>
  <dcterms:created xsi:type="dcterms:W3CDTF">2019-04-08T17:28:00Z</dcterms:created>
  <dcterms:modified xsi:type="dcterms:W3CDTF">2019-04-08T17:29:00Z</dcterms:modified>
</cp:coreProperties>
</file>